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AAE" w:rsidRPr="00774B46" w:rsidRDefault="007729E2" w:rsidP="000C4A6D">
      <w:pPr>
        <w:jc w:val="center"/>
        <w:rPr>
          <w:rFonts w:ascii="Calibri" w:hAnsi="Calibri" w:cs="Calibri"/>
          <w:caps/>
          <w:sz w:val="22"/>
          <w:szCs w:val="22"/>
        </w:rPr>
      </w:pPr>
      <w:r w:rsidRPr="00774B46">
        <w:rPr>
          <w:rFonts w:ascii="Calibri" w:hAnsi="Calibri" w:cs="Calibri"/>
          <w:caps/>
          <w:sz w:val="22"/>
          <w:szCs w:val="22"/>
        </w:rPr>
        <w:t>Technick</w:t>
      </w:r>
      <w:r w:rsidR="000C4A6D">
        <w:rPr>
          <w:rFonts w:ascii="Calibri" w:hAnsi="Calibri" w:cs="Calibri"/>
          <w:caps/>
          <w:sz w:val="22"/>
          <w:szCs w:val="22"/>
        </w:rPr>
        <w:t>Á</w:t>
      </w:r>
      <w:r w:rsidRPr="00774B46">
        <w:rPr>
          <w:rFonts w:ascii="Calibri" w:hAnsi="Calibri" w:cs="Calibri"/>
          <w:caps/>
          <w:sz w:val="22"/>
          <w:szCs w:val="22"/>
        </w:rPr>
        <w:t xml:space="preserve"> zpr</w:t>
      </w:r>
      <w:r w:rsidR="000C4A6D">
        <w:rPr>
          <w:rFonts w:ascii="Calibri" w:hAnsi="Calibri" w:cs="Calibri"/>
          <w:caps/>
          <w:sz w:val="22"/>
          <w:szCs w:val="22"/>
        </w:rPr>
        <w:t>Á</w:t>
      </w:r>
      <w:r w:rsidRPr="00774B46">
        <w:rPr>
          <w:rFonts w:ascii="Calibri" w:hAnsi="Calibri" w:cs="Calibri"/>
          <w:caps/>
          <w:sz w:val="22"/>
          <w:szCs w:val="22"/>
        </w:rPr>
        <w:t xml:space="preserve">va </w:t>
      </w:r>
      <w:r w:rsidR="00774B46" w:rsidRPr="00774B46">
        <w:rPr>
          <w:rFonts w:ascii="Calibri" w:hAnsi="Calibri" w:cs="Calibri"/>
          <w:caps/>
          <w:sz w:val="22"/>
          <w:szCs w:val="22"/>
        </w:rPr>
        <w:t>-</w:t>
      </w:r>
      <w:r w:rsidRPr="00774B46">
        <w:rPr>
          <w:rFonts w:ascii="Calibri" w:hAnsi="Calibri" w:cs="Calibri"/>
          <w:caps/>
          <w:sz w:val="22"/>
          <w:szCs w:val="22"/>
        </w:rPr>
        <w:t xml:space="preserve"> vyměna bodových střešních světlíků</w:t>
      </w:r>
    </w:p>
    <w:p w:rsidR="007729E2" w:rsidRPr="00774B46" w:rsidRDefault="007729E2" w:rsidP="007729E2">
      <w:pPr>
        <w:rPr>
          <w:rFonts w:ascii="Calibri" w:hAnsi="Calibri" w:cs="Calibri"/>
          <w:caps/>
          <w:sz w:val="22"/>
          <w:szCs w:val="22"/>
        </w:rPr>
      </w:pPr>
    </w:p>
    <w:p w:rsidR="00774B46" w:rsidRPr="00774B46" w:rsidRDefault="00774B46" w:rsidP="007729E2">
      <w:pPr>
        <w:rPr>
          <w:rFonts w:ascii="Calibri" w:hAnsi="Calibri" w:cs="Calibri"/>
          <w:sz w:val="22"/>
          <w:szCs w:val="22"/>
        </w:rPr>
      </w:pPr>
    </w:p>
    <w:p w:rsidR="00774B46" w:rsidRPr="00774B46" w:rsidRDefault="00774B46" w:rsidP="00774B46">
      <w:pPr>
        <w:jc w:val="both"/>
        <w:rPr>
          <w:rFonts w:ascii="Calibri" w:hAnsi="Calibri" w:cs="Calibri"/>
          <w:sz w:val="22"/>
          <w:szCs w:val="22"/>
        </w:rPr>
      </w:pPr>
      <w:r w:rsidRPr="00774B46">
        <w:rPr>
          <w:rFonts w:ascii="Calibri" w:hAnsi="Calibri" w:cs="Calibri"/>
          <w:sz w:val="22"/>
          <w:szCs w:val="22"/>
        </w:rPr>
        <w:t xml:space="preserve">Předmětem této zakázky je </w:t>
      </w:r>
      <w:r w:rsidRPr="00774B46">
        <w:rPr>
          <w:rFonts w:ascii="Calibri" w:hAnsi="Calibri" w:cs="Calibri"/>
          <w:b/>
          <w:sz w:val="22"/>
          <w:szCs w:val="22"/>
        </w:rPr>
        <w:t>realizace energetických úspor v budově zadavatele</w:t>
      </w:r>
      <w:r w:rsidRPr="00774B46">
        <w:rPr>
          <w:rFonts w:ascii="Calibri" w:hAnsi="Calibri" w:cs="Calibri"/>
          <w:sz w:val="22"/>
          <w:szCs w:val="22"/>
        </w:rPr>
        <w:t xml:space="preserve"> spočívajících v </w:t>
      </w:r>
      <w:r w:rsidRPr="00774B46">
        <w:rPr>
          <w:rFonts w:ascii="Calibri" w:hAnsi="Calibri" w:cs="Calibri"/>
          <w:b/>
          <w:sz w:val="22"/>
          <w:szCs w:val="22"/>
        </w:rPr>
        <w:t>rekonstrukci starých střešních světlíků</w:t>
      </w:r>
      <w:r w:rsidRPr="00774B46">
        <w:rPr>
          <w:rFonts w:ascii="Calibri" w:hAnsi="Calibri" w:cs="Calibri"/>
          <w:sz w:val="22"/>
          <w:szCs w:val="22"/>
        </w:rPr>
        <w:t xml:space="preserve">, které jsou z tepelně technického hlediska nevyhovující. V ploché střeše výrobní haly zadavatele jsou osazeny bodové a liniové střešní světlíky (cca 200 ks). Ve střešním plášti nad částí budovy SO G jsou osazeny střešní čočkovité světlíky o rozměru 75 x 120 cm v celkovém počtu cca 170 ks, přičemž cca 20 světlíků již bylo v minulosti průběžně vyměněno a nejsou tedy předmětem této zakázky. Stávající akrylátové světlíky </w:t>
      </w:r>
      <w:r w:rsidRPr="00774B46">
        <w:rPr>
          <w:rFonts w:ascii="Calibri" w:hAnsi="Calibri" w:cs="Calibri"/>
          <w:b/>
          <w:sz w:val="22"/>
          <w:szCs w:val="22"/>
        </w:rPr>
        <w:t>budou demontovány</w:t>
      </w:r>
      <w:r w:rsidRPr="00774B46">
        <w:rPr>
          <w:rFonts w:ascii="Calibri" w:hAnsi="Calibri" w:cs="Calibri"/>
          <w:sz w:val="22"/>
          <w:szCs w:val="22"/>
        </w:rPr>
        <w:t xml:space="preserve"> a</w:t>
      </w:r>
      <w:r w:rsidRPr="00774B46">
        <w:rPr>
          <w:rFonts w:ascii="Calibri" w:hAnsi="Calibri" w:cs="Calibri"/>
          <w:b/>
          <w:sz w:val="22"/>
          <w:szCs w:val="22"/>
        </w:rPr>
        <w:t xml:space="preserve"> </w:t>
      </w:r>
      <w:r w:rsidRPr="00774B46">
        <w:rPr>
          <w:rFonts w:ascii="Calibri" w:hAnsi="Calibri" w:cs="Calibri"/>
          <w:sz w:val="22"/>
          <w:szCs w:val="22"/>
        </w:rPr>
        <w:t>na jejich místo budou</w:t>
      </w:r>
      <w:r w:rsidRPr="00774B46">
        <w:rPr>
          <w:rFonts w:ascii="Calibri" w:hAnsi="Calibri" w:cs="Calibri"/>
          <w:b/>
          <w:sz w:val="22"/>
          <w:szCs w:val="22"/>
        </w:rPr>
        <w:t xml:space="preserve"> nově osazeny kopulové světlíky v počtu 150 ks s tepelně-izolační výplní z plexiskla a polykarbonátovou deskou </w:t>
      </w:r>
      <w:proofErr w:type="spellStart"/>
      <w:r w:rsidRPr="00774B46">
        <w:rPr>
          <w:rFonts w:ascii="Calibri" w:hAnsi="Calibri" w:cs="Calibri"/>
          <w:b/>
          <w:sz w:val="22"/>
          <w:szCs w:val="22"/>
        </w:rPr>
        <w:t>tl</w:t>
      </w:r>
      <w:proofErr w:type="spellEnd"/>
      <w:r w:rsidRPr="00774B46">
        <w:rPr>
          <w:rFonts w:ascii="Calibri" w:hAnsi="Calibri" w:cs="Calibri"/>
          <w:b/>
          <w:sz w:val="22"/>
          <w:szCs w:val="22"/>
        </w:rPr>
        <w:t>. 32 mm do PVC rámu</w:t>
      </w:r>
      <w:r>
        <w:rPr>
          <w:rFonts w:ascii="Calibri" w:hAnsi="Calibri" w:cs="Calibri"/>
          <w:b/>
          <w:sz w:val="22"/>
          <w:szCs w:val="22"/>
        </w:rPr>
        <w:t>.</w:t>
      </w:r>
    </w:p>
    <w:p w:rsidR="00774B46" w:rsidRPr="00774B46" w:rsidRDefault="00774B46" w:rsidP="00774B46">
      <w:pPr>
        <w:jc w:val="both"/>
        <w:rPr>
          <w:rFonts w:ascii="Calibri" w:hAnsi="Calibri" w:cs="Calibri"/>
          <w:sz w:val="22"/>
          <w:szCs w:val="22"/>
        </w:rPr>
      </w:pPr>
    </w:p>
    <w:p w:rsidR="00774B46" w:rsidRPr="00774B46" w:rsidRDefault="00774B46" w:rsidP="007729E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Zakázka zahrnuje zejména:</w:t>
      </w:r>
    </w:p>
    <w:p w:rsidR="00774B46" w:rsidRPr="00774B46" w:rsidRDefault="00774B46" w:rsidP="007729E2">
      <w:pPr>
        <w:rPr>
          <w:rFonts w:ascii="Calibri" w:hAnsi="Calibri" w:cs="Calibri"/>
          <w:sz w:val="22"/>
          <w:szCs w:val="22"/>
        </w:rPr>
      </w:pPr>
    </w:p>
    <w:p w:rsidR="007729E2" w:rsidRPr="00774B46" w:rsidRDefault="007729E2" w:rsidP="00774B4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74B46">
        <w:rPr>
          <w:rFonts w:ascii="Calibri" w:hAnsi="Calibri" w:cs="Calibri"/>
          <w:sz w:val="22"/>
          <w:szCs w:val="22"/>
        </w:rPr>
        <w:t>Demontáž stávajících světlíků,</w:t>
      </w:r>
      <w:r w:rsidR="00774B46" w:rsidRPr="00774B46">
        <w:rPr>
          <w:rFonts w:ascii="Calibri" w:hAnsi="Calibri" w:cs="Calibri"/>
          <w:sz w:val="22"/>
          <w:szCs w:val="22"/>
        </w:rPr>
        <w:t xml:space="preserve"> </w:t>
      </w:r>
      <w:r w:rsidRPr="00774B46">
        <w:rPr>
          <w:rFonts w:ascii="Calibri" w:hAnsi="Calibri" w:cs="Calibri"/>
          <w:sz w:val="22"/>
          <w:szCs w:val="22"/>
        </w:rPr>
        <w:t>začistění podkladu pro usazení přechodového rámu.</w:t>
      </w:r>
    </w:p>
    <w:p w:rsidR="007729E2" w:rsidRPr="00774B46" w:rsidRDefault="007729E2" w:rsidP="00774B4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74B46">
        <w:rPr>
          <w:rFonts w:ascii="Calibri" w:hAnsi="Calibri" w:cs="Calibri"/>
          <w:sz w:val="22"/>
          <w:szCs w:val="22"/>
        </w:rPr>
        <w:t>Podtmelení a usazení nového přechodového rámu</w:t>
      </w:r>
      <w:r w:rsidR="003576C1" w:rsidRPr="00774B46">
        <w:rPr>
          <w:rFonts w:ascii="Calibri" w:hAnsi="Calibri" w:cs="Calibri"/>
          <w:sz w:val="22"/>
          <w:szCs w:val="22"/>
        </w:rPr>
        <w:t>.</w:t>
      </w:r>
    </w:p>
    <w:p w:rsidR="003576C1" w:rsidRPr="00774B46" w:rsidRDefault="00774B46" w:rsidP="00774B4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74B46">
        <w:rPr>
          <w:rFonts w:ascii="Calibri" w:hAnsi="Calibri" w:cs="Calibri"/>
          <w:sz w:val="22"/>
          <w:szCs w:val="22"/>
        </w:rPr>
        <w:t>Montáž křídla</w:t>
      </w:r>
      <w:r w:rsidR="003576C1" w:rsidRPr="00774B46">
        <w:rPr>
          <w:rFonts w:ascii="Calibri" w:hAnsi="Calibri" w:cs="Calibri"/>
          <w:sz w:val="22"/>
          <w:szCs w:val="22"/>
        </w:rPr>
        <w:t xml:space="preserve"> světlíku na podsadu</w:t>
      </w:r>
      <w:r w:rsidRPr="00774B46">
        <w:rPr>
          <w:rFonts w:ascii="Calibri" w:hAnsi="Calibri" w:cs="Calibri"/>
          <w:sz w:val="22"/>
          <w:szCs w:val="22"/>
        </w:rPr>
        <w:t>.</w:t>
      </w:r>
    </w:p>
    <w:p w:rsidR="003576C1" w:rsidRPr="00774B46" w:rsidRDefault="003576C1" w:rsidP="00774B46">
      <w:pPr>
        <w:pStyle w:val="Odstavecseseznamem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774B46">
        <w:rPr>
          <w:rFonts w:ascii="Calibri" w:hAnsi="Calibri" w:cs="Calibri"/>
          <w:sz w:val="22"/>
          <w:szCs w:val="22"/>
        </w:rPr>
        <w:t>Montáž přesklívací</w:t>
      </w:r>
      <w:r w:rsidR="005864DC" w:rsidRPr="00774B46">
        <w:rPr>
          <w:rFonts w:ascii="Calibri" w:hAnsi="Calibri" w:cs="Calibri"/>
          <w:sz w:val="22"/>
          <w:szCs w:val="22"/>
        </w:rPr>
        <w:t xml:space="preserve"> </w:t>
      </w:r>
      <w:r w:rsidR="00774B46" w:rsidRPr="00774B46">
        <w:rPr>
          <w:rFonts w:ascii="Calibri" w:hAnsi="Calibri" w:cs="Calibri"/>
          <w:sz w:val="22"/>
          <w:szCs w:val="22"/>
        </w:rPr>
        <w:t>kopule světlíku</w:t>
      </w:r>
      <w:r w:rsidR="005864DC" w:rsidRPr="00774B46">
        <w:rPr>
          <w:rFonts w:ascii="Calibri" w:hAnsi="Calibri" w:cs="Calibri"/>
          <w:sz w:val="22"/>
          <w:szCs w:val="22"/>
        </w:rPr>
        <w:t>.</w:t>
      </w:r>
    </w:p>
    <w:p w:rsidR="007729E2" w:rsidRPr="00774B46" w:rsidRDefault="007729E2" w:rsidP="007729E2">
      <w:pPr>
        <w:rPr>
          <w:rFonts w:ascii="Calibri" w:hAnsi="Calibri" w:cs="Calibri"/>
          <w:sz w:val="22"/>
          <w:szCs w:val="22"/>
        </w:rPr>
      </w:pPr>
    </w:p>
    <w:p w:rsidR="00774B46" w:rsidRDefault="007729E2" w:rsidP="007729E2">
      <w:pPr>
        <w:ind w:firstLine="708"/>
        <w:contextualSpacing/>
        <w:jc w:val="both"/>
        <w:rPr>
          <w:rFonts w:ascii="Calibri" w:hAnsi="Calibri" w:cs="Calibri"/>
          <w:sz w:val="22"/>
          <w:szCs w:val="22"/>
        </w:rPr>
      </w:pPr>
      <w:r w:rsidRPr="00774B46">
        <w:rPr>
          <w:rFonts w:ascii="Calibri" w:hAnsi="Calibri" w:cs="Calibri"/>
          <w:sz w:val="22"/>
          <w:szCs w:val="22"/>
        </w:rPr>
        <w:t xml:space="preserve">Plocha, na kterou se instaluje manžeta, přechodový profil nebo křídlo světlíku, musí být zcela rovná, suchá, bez mastnot a mechanických nečistot. </w:t>
      </w:r>
      <w:r w:rsidRPr="00774B46">
        <w:rPr>
          <w:rFonts w:ascii="Calibri" w:hAnsi="Calibri" w:cs="Calibri"/>
          <w:b/>
          <w:sz w:val="22"/>
          <w:szCs w:val="22"/>
        </w:rPr>
        <w:t>Je nepřípustné osazovat světlíky na nerovnou, zasněženou, namrzlou nebo jinak znečištěnou nosnou konstrukci, v takovém případě hrozí, že křídlo světlíku nebude pasovat do zámků, popřípadě hrozí poškození křídla (prasknutí rámu křídla).</w:t>
      </w:r>
      <w:r w:rsidRPr="00774B46">
        <w:rPr>
          <w:rFonts w:ascii="Calibri" w:hAnsi="Calibri" w:cs="Calibri"/>
          <w:sz w:val="22"/>
          <w:szCs w:val="22"/>
        </w:rPr>
        <w:t xml:space="preserve">  </w:t>
      </w:r>
    </w:p>
    <w:p w:rsidR="00774B46" w:rsidRDefault="00774B46" w:rsidP="007729E2">
      <w:pPr>
        <w:ind w:firstLine="708"/>
        <w:contextualSpacing/>
        <w:jc w:val="both"/>
        <w:rPr>
          <w:rFonts w:ascii="Calibri" w:hAnsi="Calibri" w:cs="Calibri"/>
          <w:sz w:val="22"/>
          <w:szCs w:val="22"/>
        </w:rPr>
      </w:pPr>
    </w:p>
    <w:p w:rsidR="007729E2" w:rsidRPr="00774B46" w:rsidRDefault="007729E2" w:rsidP="007729E2">
      <w:pPr>
        <w:ind w:firstLine="708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774B46">
        <w:rPr>
          <w:rFonts w:ascii="Calibri" w:hAnsi="Calibri" w:cs="Calibri"/>
          <w:b/>
          <w:sz w:val="22"/>
          <w:szCs w:val="22"/>
        </w:rPr>
        <w:t>Je nutno dodržovat všechny bezpečnostní předpisy a používat veškeré</w:t>
      </w:r>
      <w:r w:rsidR="001D1EDF" w:rsidRPr="00774B46">
        <w:rPr>
          <w:rFonts w:ascii="Calibri" w:hAnsi="Calibri" w:cs="Calibri"/>
          <w:b/>
          <w:sz w:val="22"/>
          <w:szCs w:val="22"/>
        </w:rPr>
        <w:t xml:space="preserve"> vybavení pro práci ve výškách.</w:t>
      </w:r>
    </w:p>
    <w:p w:rsidR="00774B46" w:rsidRDefault="00774B46" w:rsidP="007729E2">
      <w:pPr>
        <w:ind w:firstLine="708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362585" w:rsidRPr="00362585" w:rsidRDefault="00362585" w:rsidP="00362585">
      <w:pPr>
        <w:ind w:firstLine="708"/>
        <w:contextualSpacing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Z hlediska energetických úspor v budově zadavatele je nutné dodržet, aby 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 xml:space="preserve">nově 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osazené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střešní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světlíky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 xml:space="preserve"> splňovat 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podmínku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 xml:space="preserve"> na součinitel prostupu tepla dle 9.3 odst. 1</w:t>
      </w: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554191" w:rsidRPr="00362585">
        <w:rPr>
          <w:rFonts w:ascii="Calibri" w:eastAsiaTheme="minorHAnsi" w:hAnsi="Calibri" w:cs="Calibri"/>
          <w:sz w:val="22"/>
          <w:szCs w:val="22"/>
          <w:lang w:eastAsia="en-US"/>
        </w:rPr>
        <w:t>písm.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 xml:space="preserve"> n - 0,98 x 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příslušné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proofErr w:type="spellStart"/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U</w:t>
      </w:r>
      <w:r w:rsidRPr="00554191">
        <w:rPr>
          <w:rFonts w:ascii="Calibri" w:eastAsiaTheme="minorHAnsi" w:hAnsi="Calibri" w:cs="Calibri"/>
          <w:sz w:val="22"/>
          <w:szCs w:val="22"/>
          <w:vertAlign w:val="subscript"/>
          <w:lang w:eastAsia="en-US"/>
        </w:rPr>
        <w:t>rec</w:t>
      </w:r>
      <w:proofErr w:type="spellEnd"/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 xml:space="preserve"> dle ČSN 73 0540-2:2011 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Tepelná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 xml:space="preserve"> ochrana budov, 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který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 xml:space="preserve"> je pro</w:t>
      </w:r>
      <w:r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 xml:space="preserve">danou konstrukci </w:t>
      </w:r>
      <w:proofErr w:type="spellStart"/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U</w:t>
      </w:r>
      <w:r w:rsidRPr="00554191">
        <w:rPr>
          <w:rFonts w:ascii="Calibri" w:eastAsiaTheme="minorHAnsi" w:hAnsi="Calibri" w:cs="Calibri"/>
          <w:sz w:val="22"/>
          <w:szCs w:val="22"/>
          <w:vertAlign w:val="subscript"/>
          <w:lang w:eastAsia="en-US"/>
        </w:rPr>
        <w:t>rec</w:t>
      </w:r>
      <w:proofErr w:type="spellEnd"/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=</w:t>
      </w:r>
      <w:bookmarkStart w:id="0" w:name="_GoBack"/>
      <w:bookmarkEnd w:id="0"/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1,1</w:t>
      </w:r>
      <w:r>
        <w:rPr>
          <w:rFonts w:ascii="Calibri" w:eastAsiaTheme="minorHAnsi" w:hAnsi="Calibri" w:cs="Calibri"/>
          <w:sz w:val="22"/>
          <w:szCs w:val="22"/>
          <w:lang w:eastAsia="en-US"/>
        </w:rPr>
        <w:t> 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W.m</w:t>
      </w:r>
      <w:r w:rsidRPr="00362585">
        <w:rPr>
          <w:rFonts w:ascii="Calibri" w:eastAsiaTheme="minorHAnsi" w:hAnsi="Calibri" w:cs="Calibri"/>
          <w:sz w:val="22"/>
          <w:szCs w:val="22"/>
          <w:vertAlign w:val="superscript"/>
          <w:lang w:eastAsia="en-US"/>
        </w:rPr>
        <w:noBreakHyphen/>
      </w:r>
      <w:r w:rsidRPr="00362585">
        <w:rPr>
          <w:rFonts w:ascii="Calibri" w:eastAsiaTheme="minorHAnsi" w:hAnsi="Calibri" w:cs="Calibri"/>
          <w:sz w:val="22"/>
          <w:szCs w:val="22"/>
          <w:vertAlign w:val="superscript"/>
          <w:lang w:eastAsia="en-US"/>
        </w:rPr>
        <w:t>2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.K</w:t>
      </w:r>
      <w:r w:rsidRPr="00362585">
        <w:rPr>
          <w:rFonts w:ascii="Calibri" w:eastAsiaTheme="minorHAnsi" w:hAnsi="Calibri" w:cs="Calibri"/>
          <w:sz w:val="22"/>
          <w:szCs w:val="22"/>
          <w:vertAlign w:val="superscript"/>
          <w:lang w:eastAsia="en-US"/>
        </w:rPr>
        <w:t>-</w:t>
      </w:r>
      <w:r w:rsidR="00554191">
        <w:rPr>
          <w:rFonts w:ascii="Calibri" w:eastAsiaTheme="minorHAnsi" w:hAnsi="Calibri" w:cs="Calibri"/>
          <w:sz w:val="22"/>
          <w:szCs w:val="22"/>
          <w:vertAlign w:val="superscript"/>
          <w:lang w:eastAsia="en-US"/>
        </w:rPr>
        <w:t>1</w:t>
      </w:r>
      <w:r w:rsidRPr="00362585">
        <w:rPr>
          <w:rFonts w:ascii="Calibri" w:eastAsiaTheme="minorHAnsi" w:hAnsi="Calibri" w:cs="Calibri"/>
          <w:sz w:val="22"/>
          <w:szCs w:val="22"/>
          <w:lang w:eastAsia="en-US"/>
        </w:rPr>
        <w:t>.</w:t>
      </w:r>
    </w:p>
    <w:p w:rsidR="00774B46" w:rsidRPr="00774B46" w:rsidRDefault="00774B46" w:rsidP="007729E2">
      <w:pPr>
        <w:ind w:firstLine="708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3576C1" w:rsidRPr="00774B46" w:rsidRDefault="003576C1" w:rsidP="007729E2">
      <w:pPr>
        <w:ind w:firstLine="708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3576C1" w:rsidRPr="00774B46" w:rsidRDefault="00362585" w:rsidP="00362585">
      <w:pPr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362585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>
            <wp:extent cx="5760720" cy="1255094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6C1" w:rsidRPr="00774B46" w:rsidRDefault="003576C1" w:rsidP="007729E2">
      <w:pPr>
        <w:ind w:firstLine="708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3576C1" w:rsidRPr="00774B46" w:rsidRDefault="003576C1" w:rsidP="007729E2">
      <w:pPr>
        <w:ind w:firstLine="708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3576C1" w:rsidRPr="00774B46" w:rsidRDefault="003576C1" w:rsidP="007729E2">
      <w:pPr>
        <w:ind w:firstLine="708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3576C1" w:rsidRPr="00774B46" w:rsidRDefault="003576C1" w:rsidP="007729E2">
      <w:pPr>
        <w:ind w:firstLine="708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3576C1" w:rsidRPr="00774B46" w:rsidRDefault="003576C1" w:rsidP="007729E2">
      <w:pPr>
        <w:ind w:firstLine="708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:rsidR="003576C1" w:rsidRPr="00774B46" w:rsidRDefault="003576C1" w:rsidP="007729E2">
      <w:pPr>
        <w:ind w:firstLine="708"/>
        <w:contextualSpacing/>
        <w:jc w:val="both"/>
        <w:rPr>
          <w:rFonts w:ascii="Calibri" w:hAnsi="Calibri" w:cs="Calibri"/>
          <w:sz w:val="22"/>
          <w:szCs w:val="22"/>
        </w:rPr>
      </w:pPr>
    </w:p>
    <w:p w:rsidR="007729E2" w:rsidRPr="00774B46" w:rsidRDefault="007729E2" w:rsidP="007729E2">
      <w:pPr>
        <w:contextualSpacing/>
        <w:jc w:val="both"/>
        <w:rPr>
          <w:rFonts w:ascii="Calibri" w:hAnsi="Calibri" w:cs="Calibri"/>
          <w:sz w:val="22"/>
          <w:szCs w:val="22"/>
        </w:rPr>
      </w:pPr>
    </w:p>
    <w:p w:rsidR="007729E2" w:rsidRPr="00774B46" w:rsidRDefault="007729E2" w:rsidP="007729E2">
      <w:pPr>
        <w:rPr>
          <w:rFonts w:ascii="Calibri" w:hAnsi="Calibri" w:cs="Calibri"/>
          <w:sz w:val="22"/>
          <w:szCs w:val="22"/>
        </w:rPr>
      </w:pPr>
    </w:p>
    <w:sectPr w:rsidR="007729E2" w:rsidRPr="00774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64C3A"/>
    <w:multiLevelType w:val="hybridMultilevel"/>
    <w:tmpl w:val="09F69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49"/>
    <w:rsid w:val="000C4A6D"/>
    <w:rsid w:val="001D1EDF"/>
    <w:rsid w:val="003576C1"/>
    <w:rsid w:val="00362585"/>
    <w:rsid w:val="0037596F"/>
    <w:rsid w:val="004860C7"/>
    <w:rsid w:val="00554191"/>
    <w:rsid w:val="005864DC"/>
    <w:rsid w:val="00734049"/>
    <w:rsid w:val="007729E2"/>
    <w:rsid w:val="00774B46"/>
    <w:rsid w:val="00CA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A0DF1-5FA5-46E9-942D-2937A602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2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7729E2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rsid w:val="007729E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7729E2"/>
    <w:pPr>
      <w:jc w:val="both"/>
    </w:pPr>
  </w:style>
  <w:style w:type="character" w:customStyle="1" w:styleId="Zkladntext3Char">
    <w:name w:val="Základní text 3 Char"/>
    <w:basedOn w:val="Standardnpsmoodstavce"/>
    <w:link w:val="Zkladntext3"/>
    <w:rsid w:val="007729E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772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74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 CENTRAL s.r.o. - Stanislav Čáp</dc:creator>
  <cp:keywords/>
  <dc:description/>
  <cp:lastModifiedBy>Prášková Iveta</cp:lastModifiedBy>
  <cp:revision>4</cp:revision>
  <dcterms:created xsi:type="dcterms:W3CDTF">2019-08-26T07:37:00Z</dcterms:created>
  <dcterms:modified xsi:type="dcterms:W3CDTF">2019-08-26T08:00:00Z</dcterms:modified>
</cp:coreProperties>
</file>